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7C" w:rsidRPr="00360CF1" w:rsidRDefault="002F717C" w:rsidP="002F717C">
      <w:pPr>
        <w:pStyle w:val="1"/>
        <w:rPr>
          <w:szCs w:val="44"/>
        </w:rPr>
      </w:pPr>
      <w:r>
        <w:rPr>
          <w:szCs w:val="44"/>
        </w:rPr>
        <w:t xml:space="preserve">ПРОЕКТ </w:t>
      </w:r>
      <w:r w:rsidRPr="00360CF1">
        <w:rPr>
          <w:szCs w:val="44"/>
        </w:rPr>
        <w:t>ПОСТАНОВЛЕНИ</w:t>
      </w:r>
      <w:r>
        <w:rPr>
          <w:szCs w:val="44"/>
        </w:rPr>
        <w:t>Я</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2F717C">
              <w:t>__________</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4B3126">
            <w:pPr>
              <w:tabs>
                <w:tab w:val="left" w:pos="3123"/>
                <w:tab w:val="left" w:pos="3270"/>
              </w:tabs>
              <w:jc w:val="right"/>
            </w:pPr>
            <w:r w:rsidRPr="00360CF1">
              <w:t xml:space="preserve">№ </w:t>
            </w:r>
            <w:r w:rsidR="002F717C">
              <w:t>___</w:t>
            </w:r>
            <w:r w:rsidRPr="00360CF1">
              <w:t xml:space="preserve">         </w:t>
            </w:r>
          </w:p>
        </w:tc>
      </w:tr>
    </w:tbl>
    <w:p w:rsidR="00A27B69" w:rsidRPr="00A27B69" w:rsidRDefault="00A27B69" w:rsidP="00A27B69">
      <w:pPr>
        <w:ind w:right="5103"/>
        <w:rPr>
          <w:szCs w:val="20"/>
        </w:rPr>
      </w:pPr>
    </w:p>
    <w:p w:rsidR="002953D5" w:rsidRDefault="002953D5" w:rsidP="00E86C28">
      <w:pPr>
        <w:adjustRightInd w:val="0"/>
        <w:jc w:val="both"/>
        <w:outlineLvl w:val="0"/>
        <w:rPr>
          <w:szCs w:val="20"/>
        </w:rPr>
      </w:pPr>
    </w:p>
    <w:tbl>
      <w:tblPr>
        <w:tblStyle w:val="3e"/>
        <w:tblW w:w="0" w:type="auto"/>
        <w:tblLook w:val="04A0" w:firstRow="1" w:lastRow="0" w:firstColumn="1" w:lastColumn="0" w:noHBand="0" w:noVBand="1"/>
      </w:tblPr>
      <w:tblGrid>
        <w:gridCol w:w="4678"/>
      </w:tblGrid>
      <w:tr w:rsidR="00423F1F" w:rsidRPr="00423F1F" w:rsidTr="00D77445">
        <w:tc>
          <w:tcPr>
            <w:tcW w:w="4678" w:type="dxa"/>
            <w:tcBorders>
              <w:top w:val="nil"/>
              <w:left w:val="nil"/>
              <w:bottom w:val="nil"/>
              <w:right w:val="nil"/>
            </w:tcBorders>
          </w:tcPr>
          <w:p w:rsidR="00423F1F" w:rsidRPr="00423F1F" w:rsidRDefault="00423F1F" w:rsidP="0009641F">
            <w:pPr>
              <w:jc w:val="both"/>
              <w:rPr>
                <w:rFonts w:ascii="Times New Roman" w:hAnsi="Times New Roman"/>
              </w:rPr>
            </w:pPr>
            <w:r w:rsidRPr="00423F1F">
              <w:rPr>
                <w:rFonts w:ascii="Times New Roman" w:hAnsi="Times New Roman"/>
              </w:rPr>
              <w:t>О внесении изменения в приложение к постановлению администрации района от 04.10.2017 № 2023</w:t>
            </w:r>
            <w:r w:rsidR="00D77445">
              <w:rPr>
                <w:rFonts w:ascii="Times New Roman" w:hAnsi="Times New Roman"/>
              </w:rPr>
              <w:t xml:space="preserve">                   </w:t>
            </w:r>
            <w:proofErr w:type="gramStart"/>
            <w:r w:rsidR="00D77445">
              <w:rPr>
                <w:rFonts w:ascii="Times New Roman" w:hAnsi="Times New Roman"/>
              </w:rPr>
              <w:t xml:space="preserve"> </w:t>
            </w:r>
            <w:r w:rsidR="0009641F">
              <w:rPr>
                <w:rFonts w:ascii="Times New Roman" w:hAnsi="Times New Roman"/>
              </w:rPr>
              <w:t xml:space="preserve">  «</w:t>
            </w:r>
            <w:proofErr w:type="gramEnd"/>
            <w:r w:rsidRPr="00423F1F">
              <w:rPr>
                <w:rFonts w:ascii="Times New Roman" w:hAnsi="Times New Roman"/>
              </w:rPr>
              <w:t>Об утверждении Порядка выдачи разрешения на установку некапитальных нестационарных сооружений, произведений монументально-декоративного искусства на межселенной территории Нижневартовского района»</w:t>
            </w:r>
          </w:p>
        </w:tc>
      </w:tr>
    </w:tbl>
    <w:p w:rsidR="00423F1F" w:rsidRPr="00423F1F" w:rsidRDefault="00423F1F" w:rsidP="00423F1F">
      <w:pPr>
        <w:ind w:firstLine="709"/>
        <w:jc w:val="both"/>
        <w:rPr>
          <w:highlight w:val="yellow"/>
        </w:rPr>
      </w:pPr>
    </w:p>
    <w:p w:rsidR="00423F1F" w:rsidRPr="00423F1F" w:rsidRDefault="00423F1F" w:rsidP="00423F1F">
      <w:pPr>
        <w:ind w:firstLine="709"/>
        <w:jc w:val="both"/>
        <w:rPr>
          <w:highlight w:val="yellow"/>
        </w:rPr>
      </w:pPr>
    </w:p>
    <w:p w:rsidR="00423F1F" w:rsidRPr="00423F1F" w:rsidRDefault="00423F1F" w:rsidP="00D77445">
      <w:pPr>
        <w:ind w:firstLine="709"/>
        <w:jc w:val="both"/>
      </w:pPr>
      <w:r w:rsidRPr="00423F1F">
        <w:t xml:space="preserve">В </w:t>
      </w:r>
      <w:r w:rsidR="0009641F">
        <w:t xml:space="preserve">связи с изменением структуры администрации Нижневартовского района </w:t>
      </w:r>
      <w:r w:rsidR="00DA22C2">
        <w:t>в соответствии с решением Думы района от 23.01.2024 № 907 «О внесении изменения в приложение к решению Думы района от 25.12.2013 № 430 «О совершенствовании структуры управления администрации района»</w:t>
      </w:r>
      <w:r w:rsidRPr="00423F1F">
        <w:t>:</w:t>
      </w:r>
    </w:p>
    <w:p w:rsidR="00423F1F" w:rsidRPr="00423F1F" w:rsidRDefault="00423F1F" w:rsidP="00D77445">
      <w:pPr>
        <w:ind w:firstLine="709"/>
        <w:jc w:val="both"/>
      </w:pPr>
    </w:p>
    <w:p w:rsidR="00423F1F" w:rsidRPr="00423F1F" w:rsidRDefault="00D77445" w:rsidP="0009641F">
      <w:pPr>
        <w:ind w:firstLine="709"/>
        <w:contextualSpacing/>
        <w:jc w:val="both"/>
      </w:pPr>
      <w:r>
        <w:t xml:space="preserve">1. </w:t>
      </w:r>
      <w:r w:rsidR="00423F1F" w:rsidRPr="00423F1F">
        <w:t xml:space="preserve">Внести в приложение к постановлению администрации района </w:t>
      </w:r>
      <w:r w:rsidR="001F4997">
        <w:t xml:space="preserve">                        </w:t>
      </w:r>
      <w:r w:rsidR="00423F1F" w:rsidRPr="00423F1F">
        <w:t xml:space="preserve">от 04.10.2017 № 2023 «Об утверждении Порядка выдачи разрешения </w:t>
      </w:r>
      <w:r w:rsidR="00BD3512">
        <w:t xml:space="preserve">                                 </w:t>
      </w:r>
      <w:r w:rsidR="00423F1F" w:rsidRPr="00423F1F">
        <w:t>на установку некапитальных нестационарных сооружений, произведений монументально-декоративного искусства на межселенной территории Нижневартовского района» (с изменениями от 26.07.2018 № 1650</w:t>
      </w:r>
      <w:r w:rsidR="00194593">
        <w:t>, от 04.08.2020 № 1175</w:t>
      </w:r>
      <w:bookmarkStart w:id="0" w:name="_GoBack"/>
      <w:bookmarkEnd w:id="0"/>
      <w:r w:rsidR="00423F1F" w:rsidRPr="00423F1F">
        <w:t>)</w:t>
      </w:r>
      <w:r w:rsidR="001F4997">
        <w:t xml:space="preserve"> изменение</w:t>
      </w:r>
      <w:r w:rsidR="00423F1F" w:rsidRPr="00423F1F">
        <w:t xml:space="preserve">, </w:t>
      </w:r>
      <w:r w:rsidR="0009641F">
        <w:t>заменив в пунктах 6, 11 слова «управление архитектуры и градостроительства администрации района» на слова «управление архитектуры администрации района».</w:t>
      </w:r>
    </w:p>
    <w:p w:rsidR="00423F1F" w:rsidRPr="00423F1F" w:rsidRDefault="00423F1F" w:rsidP="00D77445">
      <w:pPr>
        <w:ind w:firstLine="709"/>
        <w:contextualSpacing/>
        <w:jc w:val="both"/>
      </w:pPr>
    </w:p>
    <w:p w:rsidR="0009641F" w:rsidRPr="00A819A3" w:rsidRDefault="0009641F" w:rsidP="0009641F">
      <w:pPr>
        <w:ind w:firstLine="709"/>
        <w:jc w:val="both"/>
        <w:rPr>
          <w:rFonts w:eastAsia="Calibri"/>
          <w:lang w:eastAsia="en-US"/>
        </w:rPr>
      </w:pPr>
      <w:r w:rsidRPr="006907DF">
        <w:rPr>
          <w:rFonts w:eastAsia="Calibri"/>
          <w:iCs/>
          <w:lang w:eastAsia="en-US"/>
        </w:rPr>
        <w:t xml:space="preserve">2. </w:t>
      </w:r>
      <w:r w:rsidRPr="00A819A3">
        <w:rPr>
          <w:rFonts w:eastAsia="Calibri"/>
          <w:lang w:eastAsia="en-US"/>
        </w:rPr>
        <w:t>Отделу делопроизводства, контроля и обеспечения работы руководства управления обеспечения деятельности администрации района</w:t>
      </w:r>
      <w:r w:rsidRPr="00662948">
        <w:rPr>
          <w:rFonts w:eastAsia="Calibri"/>
          <w:lang w:eastAsia="en-US"/>
        </w:rPr>
        <w:t xml:space="preserve"> </w:t>
      </w:r>
      <w:r>
        <w:rPr>
          <w:rFonts w:eastAsia="Calibri"/>
          <w:lang w:eastAsia="en-US"/>
        </w:rPr>
        <w:t>и взаимодействия с органами местного самоуправления</w:t>
      </w:r>
      <w:r w:rsidRPr="00A819A3">
        <w:rPr>
          <w:rFonts w:eastAsia="Calibri"/>
          <w:lang w:eastAsia="en-US"/>
        </w:rPr>
        <w:t xml:space="preserve">: </w:t>
      </w:r>
    </w:p>
    <w:p w:rsidR="0009641F" w:rsidRPr="00A819A3" w:rsidRDefault="0009641F" w:rsidP="0009641F">
      <w:pPr>
        <w:ind w:firstLine="709"/>
        <w:jc w:val="both"/>
        <w:rPr>
          <w:rFonts w:eastAsia="Calibri"/>
          <w:lang w:eastAsia="en-US"/>
        </w:rPr>
      </w:pPr>
      <w:r w:rsidRPr="00A819A3">
        <w:rPr>
          <w:rFonts w:eastAsia="Calibri"/>
          <w:lang w:eastAsia="en-US"/>
        </w:rPr>
        <w:t xml:space="preserve">разместить постановление на официальном веб-сайте администрации района: </w:t>
      </w:r>
      <w:hyperlink r:id="rId8" w:history="1">
        <w:r w:rsidRPr="00A819A3">
          <w:rPr>
            <w:rFonts w:eastAsia="Calibri"/>
            <w:lang w:eastAsia="en-US"/>
          </w:rPr>
          <w:t>www.nvraion.ru</w:t>
        </w:r>
      </w:hyperlink>
      <w:r w:rsidRPr="00A819A3">
        <w:rPr>
          <w:rFonts w:eastAsia="Calibri"/>
          <w:lang w:eastAsia="en-US"/>
        </w:rPr>
        <w:t>;</w:t>
      </w:r>
    </w:p>
    <w:p w:rsidR="0009641F" w:rsidRPr="00A819A3" w:rsidRDefault="0009641F" w:rsidP="0009641F">
      <w:pPr>
        <w:ind w:firstLine="709"/>
        <w:jc w:val="both"/>
        <w:rPr>
          <w:rFonts w:eastAsia="Calibri"/>
          <w:lang w:eastAsia="en-US"/>
        </w:rPr>
      </w:pPr>
      <w:r w:rsidRPr="00A819A3">
        <w:rPr>
          <w:rFonts w:eastAsia="Calibri"/>
          <w:lang w:eastAsia="en-US"/>
        </w:rPr>
        <w:t>опубликовать постановление в приложении «Официальный бюллетень» к районной газете «Новости Приобья».</w:t>
      </w:r>
    </w:p>
    <w:p w:rsidR="0009641F" w:rsidRDefault="0009641F" w:rsidP="0009641F">
      <w:pPr>
        <w:autoSpaceDE w:val="0"/>
        <w:autoSpaceDN w:val="0"/>
        <w:adjustRightInd w:val="0"/>
        <w:ind w:firstLine="709"/>
        <w:jc w:val="both"/>
        <w:rPr>
          <w:rFonts w:eastAsia="Calibri"/>
          <w:iCs/>
          <w:lang w:eastAsia="en-US"/>
        </w:rPr>
      </w:pPr>
    </w:p>
    <w:p w:rsidR="0009641F" w:rsidRDefault="0009641F" w:rsidP="0009641F">
      <w:pPr>
        <w:autoSpaceDE w:val="0"/>
        <w:autoSpaceDN w:val="0"/>
        <w:adjustRightInd w:val="0"/>
        <w:ind w:firstLine="709"/>
        <w:jc w:val="both"/>
        <w:rPr>
          <w:rFonts w:eastAsia="Calibri"/>
          <w:iCs/>
          <w:lang w:eastAsia="en-US"/>
        </w:rPr>
      </w:pPr>
      <w:r>
        <w:rPr>
          <w:rFonts w:eastAsia="Calibri"/>
          <w:iCs/>
          <w:lang w:eastAsia="en-US"/>
        </w:rPr>
        <w:t xml:space="preserve">3. </w:t>
      </w:r>
      <w:r w:rsidRPr="006907DF">
        <w:rPr>
          <w:rFonts w:eastAsia="Calibri"/>
          <w:iCs/>
          <w:lang w:eastAsia="en-US"/>
        </w:rPr>
        <w:t xml:space="preserve">Постановление вступает в силу после его официального опубликования (обнародования). </w:t>
      </w:r>
    </w:p>
    <w:p w:rsidR="0009641F" w:rsidRPr="006907DF" w:rsidRDefault="0009641F" w:rsidP="0009641F">
      <w:pPr>
        <w:autoSpaceDE w:val="0"/>
        <w:autoSpaceDN w:val="0"/>
        <w:adjustRightInd w:val="0"/>
        <w:ind w:firstLine="709"/>
        <w:jc w:val="both"/>
        <w:rPr>
          <w:rFonts w:eastAsia="Calibri"/>
          <w:iCs/>
          <w:lang w:eastAsia="en-US"/>
        </w:rPr>
      </w:pPr>
    </w:p>
    <w:p w:rsidR="0009641F" w:rsidRPr="006907DF" w:rsidRDefault="0009641F" w:rsidP="0009641F">
      <w:pPr>
        <w:autoSpaceDE w:val="0"/>
        <w:autoSpaceDN w:val="0"/>
        <w:adjustRightInd w:val="0"/>
        <w:ind w:firstLine="709"/>
        <w:jc w:val="both"/>
        <w:rPr>
          <w:rFonts w:eastAsia="Calibri"/>
          <w:iCs/>
          <w:lang w:eastAsia="en-US"/>
        </w:rPr>
      </w:pPr>
      <w:r>
        <w:rPr>
          <w:rFonts w:eastAsia="Calibri"/>
          <w:iCs/>
          <w:lang w:eastAsia="en-US"/>
        </w:rPr>
        <w:t>4</w:t>
      </w:r>
      <w:r w:rsidRPr="006907DF">
        <w:rPr>
          <w:rFonts w:eastAsia="Calibri"/>
          <w:iCs/>
          <w:lang w:eastAsia="en-US"/>
        </w:rPr>
        <w:t xml:space="preserve">. Контроль за выполнением постановления возложить на заместителя главы района по земельным ресурсам, муниципальному имуществу, природопользованию и архитектуре М.Г. </w:t>
      </w:r>
      <w:proofErr w:type="spellStart"/>
      <w:r w:rsidRPr="006907DF">
        <w:rPr>
          <w:rFonts w:eastAsia="Calibri"/>
          <w:iCs/>
          <w:lang w:eastAsia="en-US"/>
        </w:rPr>
        <w:t>Горичеву</w:t>
      </w:r>
      <w:proofErr w:type="spellEnd"/>
      <w:r w:rsidRPr="006907DF">
        <w:rPr>
          <w:rFonts w:eastAsia="Calibri"/>
          <w:iCs/>
          <w:lang w:eastAsia="en-US"/>
        </w:rPr>
        <w:t>.</w:t>
      </w:r>
    </w:p>
    <w:p w:rsidR="00423F1F" w:rsidRPr="00423F1F" w:rsidRDefault="00423F1F" w:rsidP="00423F1F">
      <w:pPr>
        <w:ind w:firstLine="709"/>
        <w:jc w:val="both"/>
        <w:rPr>
          <w:highlight w:val="yellow"/>
        </w:rPr>
      </w:pPr>
    </w:p>
    <w:p w:rsidR="00487BE9" w:rsidRDefault="00487BE9" w:rsidP="00E86C28">
      <w:pPr>
        <w:adjustRightInd w:val="0"/>
        <w:jc w:val="both"/>
        <w:outlineLvl w:val="0"/>
        <w:rPr>
          <w:szCs w:val="20"/>
        </w:rPr>
      </w:pPr>
    </w:p>
    <w:p w:rsidR="009C1FF9" w:rsidRDefault="00487BE9" w:rsidP="004D2CE3">
      <w:pPr>
        <w:tabs>
          <w:tab w:val="left" w:pos="0"/>
        </w:tabs>
        <w:jc w:val="both"/>
        <w:rPr>
          <w:szCs w:val="20"/>
        </w:rPr>
      </w:pPr>
      <w:r>
        <w:rPr>
          <w:szCs w:val="24"/>
        </w:rPr>
        <w:t xml:space="preserve">Глава района                                                 </w:t>
      </w:r>
      <w:r w:rsidR="00D77445">
        <w:rPr>
          <w:szCs w:val="24"/>
        </w:rPr>
        <w:t xml:space="preserve">      </w:t>
      </w:r>
      <w:r>
        <w:rPr>
          <w:szCs w:val="24"/>
        </w:rPr>
        <w:t xml:space="preserve">                                       Б.А. Саломатин</w:t>
      </w:r>
    </w:p>
    <w:sectPr w:rsidR="009C1FF9" w:rsidSect="00E86C28">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96" w:rsidRDefault="00120E96">
      <w:r>
        <w:separator/>
      </w:r>
    </w:p>
  </w:endnote>
  <w:endnote w:type="continuationSeparator" w:id="0">
    <w:p w:rsidR="00120E96" w:rsidRDefault="0012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96" w:rsidRDefault="00120E96">
      <w:r>
        <w:separator/>
      </w:r>
    </w:p>
  </w:footnote>
  <w:footnote w:type="continuationSeparator" w:id="0">
    <w:p w:rsidR="00120E96" w:rsidRDefault="0012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5847"/>
      <w:docPartObj>
        <w:docPartGallery w:val="Page Numbers (Top of Page)"/>
        <w:docPartUnique/>
      </w:docPartObj>
    </w:sdtPr>
    <w:sdtEndPr/>
    <w:sdtContent>
      <w:p w:rsidR="001F49E1" w:rsidRDefault="001F49E1">
        <w:pPr>
          <w:pStyle w:val="a4"/>
          <w:jc w:val="center"/>
        </w:pPr>
        <w:r>
          <w:fldChar w:fldCharType="begin"/>
        </w:r>
        <w:r>
          <w:instrText>PAGE   \* MERGEFORMAT</w:instrText>
        </w:r>
        <w:r>
          <w:fldChar w:fldCharType="separate"/>
        </w:r>
        <w:r w:rsidR="00194593">
          <w:rPr>
            <w:noProof/>
          </w:rPr>
          <w:t>2</w:t>
        </w:r>
        <w:r>
          <w:fldChar w:fldCharType="end"/>
        </w:r>
      </w:p>
    </w:sdtContent>
  </w:sdt>
  <w:p w:rsidR="001F49E1" w:rsidRDefault="001F49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3A6A53"/>
    <w:multiLevelType w:val="hybridMultilevel"/>
    <w:tmpl w:val="B8BEFA40"/>
    <w:lvl w:ilvl="0" w:tplc="36FA9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9"/>
  </w:num>
  <w:num w:numId="20">
    <w:abstractNumId w:val="9"/>
  </w:num>
  <w:num w:numId="21">
    <w:abstractNumId w:val="21"/>
  </w:num>
  <w:num w:numId="22">
    <w:abstractNumId w:val="19"/>
  </w:num>
  <w:num w:numId="23">
    <w:abstractNumId w:val="28"/>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79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9641F"/>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94593"/>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9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1818"/>
    <w:rsid w:val="002F2648"/>
    <w:rsid w:val="002F30D9"/>
    <w:rsid w:val="002F3CFF"/>
    <w:rsid w:val="002F46CF"/>
    <w:rsid w:val="002F6A75"/>
    <w:rsid w:val="002F717C"/>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3F1F"/>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3126"/>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2CE3"/>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385E"/>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3512"/>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134"/>
    <w:rsid w:val="00D6750A"/>
    <w:rsid w:val="00D67994"/>
    <w:rsid w:val="00D72FA6"/>
    <w:rsid w:val="00D77445"/>
    <w:rsid w:val="00D77823"/>
    <w:rsid w:val="00D82FD0"/>
    <w:rsid w:val="00D84435"/>
    <w:rsid w:val="00D84C9A"/>
    <w:rsid w:val="00D85469"/>
    <w:rsid w:val="00D8617F"/>
    <w:rsid w:val="00D86AFF"/>
    <w:rsid w:val="00D94016"/>
    <w:rsid w:val="00D97F66"/>
    <w:rsid w:val="00DA0155"/>
    <w:rsid w:val="00DA092B"/>
    <w:rsid w:val="00DA22C2"/>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1553"/>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423F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092C-7DD0-449F-9107-D1D33451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207</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Пихтовникова Арина Владимировна</cp:lastModifiedBy>
  <cp:revision>6</cp:revision>
  <cp:lastPrinted>2020-08-03T11:01:00Z</cp:lastPrinted>
  <dcterms:created xsi:type="dcterms:W3CDTF">2024-10-01T05:41:00Z</dcterms:created>
  <dcterms:modified xsi:type="dcterms:W3CDTF">2024-10-02T04:43:00Z</dcterms:modified>
</cp:coreProperties>
</file>